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压强的概念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0975" cy="2390775"/>
            <wp:effectExtent l="0" t="0" r="15875" b="952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怎样增大或减小压强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如图所示的几个实例中，属于增大压强的是（　                  　）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280660" cy="2099945"/>
            <wp:effectExtent l="0" t="0" r="15240" b="146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如图所示的几个实例中，属于减小压强的是（         　   　     ）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269230" cy="2101215"/>
            <wp:effectExtent l="0" t="0" r="7620" b="133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drawing>
          <wp:anchor distT="0" distB="0" distL="0" distR="0" simplePos="0" relativeHeight="251659264" behindDoc="1" locked="0" layoutInCell="1" allowOverlap="1">
            <wp:simplePos x="0" y="0"/>
            <wp:positionH relativeFrom="column">
              <wp:posOffset>3969385</wp:posOffset>
            </wp:positionH>
            <wp:positionV relativeFrom="paragraph">
              <wp:posOffset>511810</wp:posOffset>
            </wp:positionV>
            <wp:extent cx="1315720" cy="1045845"/>
            <wp:effectExtent l="0" t="0" r="17780" b="1905"/>
            <wp:wrapTight wrapText="bothSides">
              <wp:wrapPolygon>
                <wp:start x="0" y="0"/>
                <wp:lineTo x="0" y="21246"/>
                <wp:lineTo x="21266" y="21246"/>
                <wp:lineTo x="21266" y="0"/>
                <wp:lineTo x="0" y="0"/>
              </wp:wrapPolygon>
            </wp:wrapTight>
            <wp:docPr id="8194" name="Picture 2" descr="菁优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" name="Picture 2" descr="菁优网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6423" cy="1054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固体压强计算</w:t>
      </w:r>
    </w:p>
    <w:p>
      <w:pPr>
        <w:numPr>
          <w:ilvl w:val="0"/>
          <w:numId w:val="2"/>
        </w:numPr>
        <w:rPr>
          <w:rFonts w:hint="eastAsia" w:eastAsiaTheme="minor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如图所示，两个正方体木块A和B叠放在水平桌面上，桌面的面积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为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0.5m</w:t>
      </w:r>
      <w:r>
        <w:rPr>
          <w:rFonts w:hint="eastAsia"/>
          <w:color w:val="000000" w:themeColor="text1"/>
          <w:vertAlign w:val="superscript"/>
          <w14:textFill>
            <w14:solidFill>
              <w14:schemeClr w14:val="tx1"/>
            </w14:solidFill>
          </w14:textFill>
        </w:rPr>
        <w:t>2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，物块A的边长为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10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cm，它们的重力分别为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5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0N和1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0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0N</w:t>
      </w:r>
      <w:r>
        <w:rPr>
          <w:rFonts w:hint="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。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（1）求甲、乙两图中桌面受到的压力之比F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:vertAlign w:val="subscript"/>
          <w:lang w:val="en-US" w:eastAsia="zh-CN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eastAsia"/>
          <w:color w:val="000000" w:themeColor="text1"/>
          <w:lang w:eastAsia="zh-CN"/>
          <w14:textFill>
            <w14:solidFill>
              <w14:schemeClr w14:val="tx1"/>
            </w14:solidFill>
          </w14:textFill>
        </w:rPr>
        <w:t>：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F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；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（2）求图甲中立方体A受到的压强p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；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（3）若图乙中桌面受到的压强p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=3750Pa, 求正方体B的边长。</w:t>
      </w:r>
    </w:p>
    <w:p>
      <w:pP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3517900</wp:posOffset>
            </wp:positionH>
            <wp:positionV relativeFrom="paragraph">
              <wp:posOffset>114935</wp:posOffset>
            </wp:positionV>
            <wp:extent cx="1908810" cy="1205865"/>
            <wp:effectExtent l="0" t="0" r="15240" b="13335"/>
            <wp:wrapSquare wrapText="bothSides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8518" cy="1206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2"/>
        </w:numPr>
        <w:ind w:left="0" w:leftChars="0" w:firstLine="0"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如图所示，放在水平地面上的立方体、长方体和圆柱体都是由铁制成的实心物体，其高度从左到右逐步增大，对地面的压强分别为p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1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、p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2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和p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3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，则下列关系正确的是（　　）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A．p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1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＝p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2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＝p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3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B．p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1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＜p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2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＜p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3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ab/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C．p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1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＞p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2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＞p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3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D．缺少条件，无法判断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drawing>
          <wp:anchor distT="0" distB="0" distL="0" distR="0" simplePos="0" relativeHeight="251661312" behindDoc="1" locked="0" layoutInCell="1" allowOverlap="1">
            <wp:simplePos x="0" y="0"/>
            <wp:positionH relativeFrom="column">
              <wp:posOffset>3524250</wp:posOffset>
            </wp:positionH>
            <wp:positionV relativeFrom="paragraph">
              <wp:posOffset>190500</wp:posOffset>
            </wp:positionV>
            <wp:extent cx="1812290" cy="1289685"/>
            <wp:effectExtent l="0" t="0" r="16510" b="5715"/>
            <wp:wrapTight wrapText="bothSides">
              <wp:wrapPolygon>
                <wp:start x="0" y="0"/>
                <wp:lineTo x="0" y="21377"/>
                <wp:lineTo x="21343" y="21377"/>
                <wp:lineTo x="21343" y="0"/>
                <wp:lineTo x="0" y="0"/>
              </wp:wrapPolygon>
            </wp:wrapTight>
            <wp:docPr id="6146" name="Picture 2" descr="菁优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 descr="菁优网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7980" cy="13217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2"/>
        </w:numPr>
        <w:ind w:left="0" w:leftChars="0" w:firstLine="0"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如图所示，有三个实心圆柱体甲、乙、丙，放在水平地面上，其中甲、乙高度相同，乙、丙的底面积相同，三者对地面的压强相等，下列判断正确的是（　  ）</w:t>
      </w:r>
    </w:p>
    <w:p>
      <w:pPr>
        <w:numPr>
          <w:ilvl w:val="0"/>
          <w:numId w:val="0"/>
        </w:numPr>
        <w:ind w:leftChars="0"/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rPr>
          <w:color w:val="000000" w:themeColor="text1"/>
          <w:vertAlign w:val="subscript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A．ρ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=ρ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＞ρ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ab/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B．ρ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=ρ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=ρ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  <w:r>
        <w:rPr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ab/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C．m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＜m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=m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D．m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=m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＜m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drawing>
          <wp:anchor distT="0" distB="0" distL="0" distR="0" simplePos="0" relativeHeight="251662336" behindDoc="1" locked="0" layoutInCell="1" allowOverlap="1">
            <wp:simplePos x="0" y="0"/>
            <wp:positionH relativeFrom="column">
              <wp:posOffset>3333750</wp:posOffset>
            </wp:positionH>
            <wp:positionV relativeFrom="paragraph">
              <wp:posOffset>525780</wp:posOffset>
            </wp:positionV>
            <wp:extent cx="1932940" cy="1118870"/>
            <wp:effectExtent l="0" t="0" r="10160" b="5080"/>
            <wp:wrapTight wrapText="bothSides">
              <wp:wrapPolygon>
                <wp:start x="0" y="0"/>
                <wp:lineTo x="0" y="21330"/>
                <wp:lineTo x="21288" y="21330"/>
                <wp:lineTo x="21288" y="0"/>
                <wp:lineTo x="0" y="0"/>
              </wp:wrapPolygon>
            </wp:wrapTight>
            <wp:docPr id="8196" name="Picture 4" descr="菁优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6" name="Picture 4" descr="菁优网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6677" cy="1132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 xml:space="preserve">一块长为L，质量分布均匀的木块A放在水平桌面上，板A右端与桌边相齐（如图所示）。在板的右端施一水平力F使板A右端缓慢地离开桌边 </w:t>
      </w:r>
      <m:oMath>
        <m:f>
          <m:fPr>
            <m:ctrlPr>
              <w:rPr>
                <w:rFonts w:ascii="Cambria Math" w:hAnsi="Cambria Math"/>
                <w:i/>
                <w:i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m:ctrlPr>
          </m:fPr>
          <m:num>
            <m:r>
              <m:rPr/>
              <w:rPr>
                <w:rFonts w:ascii="Cambria Math" w:hAnsi="Cambria Math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m:t>L</m:t>
            </m:r>
            <m:ctrlPr>
              <w:rPr>
                <w:rFonts w:ascii="Cambria Math" w:hAnsi="Cambria Math"/>
                <w:i/>
                <w:i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m:ctrlPr>
          </m:num>
          <m:den>
            <m:r>
              <m:rPr/>
              <w:rPr>
                <w:rFonts w:ascii="Cambria Math" w:hAnsi="Cambria Math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m:t>3</m:t>
            </m:r>
            <m:ctrlPr>
              <w:rPr>
                <w:rFonts w:ascii="Cambria Math" w:hAnsi="Cambria Math"/>
                <w:i/>
                <w:i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m:ctrlPr>
          </m:den>
        </m:f>
      </m:oMath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 xml:space="preserve"> ，在板A移动过程中，下列说法正确的是（　  ）</w:t>
      </w:r>
    </w:p>
    <w:p>
      <w:pP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A．A对桌面的压力不变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B．A对桌面的压强不断变大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C．A受到桌面的摩擦力不变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D．A对桌面的摩擦力水平向右</w:t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drawing>
          <wp:anchor distT="0" distB="0" distL="0" distR="0" simplePos="0" relativeHeight="251663360" behindDoc="1" locked="0" layoutInCell="1" allowOverlap="1">
            <wp:simplePos x="0" y="0"/>
            <wp:positionH relativeFrom="column">
              <wp:posOffset>3660775</wp:posOffset>
            </wp:positionH>
            <wp:positionV relativeFrom="paragraph">
              <wp:posOffset>206375</wp:posOffset>
            </wp:positionV>
            <wp:extent cx="1656080" cy="1022985"/>
            <wp:effectExtent l="0" t="0" r="1270" b="5715"/>
            <wp:wrapTight wrapText="bothSides">
              <wp:wrapPolygon>
                <wp:start x="0" y="0"/>
                <wp:lineTo x="0" y="21318"/>
                <wp:lineTo x="21368" y="21318"/>
                <wp:lineTo x="21368" y="0"/>
                <wp:lineTo x="0" y="0"/>
              </wp:wrapPolygon>
            </wp:wrapTight>
            <wp:docPr id="43" name="Picture 2" descr="菁优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" descr="菁优网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02229" cy="10520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如图，质地均匀的长方体重7N，放在水平桌面上，它与桌子的接触面积为0.01m</w:t>
      </w:r>
      <w:r>
        <w:rPr>
          <w:rFonts w:hint="eastAsia"/>
          <w:color w:val="000000" w:themeColor="text1"/>
          <w:vertAlign w:val="superscript"/>
          <w14:textFill>
            <w14:solidFill>
              <w14:schemeClr w14:val="tx1"/>
            </w14:solidFill>
          </w14:textFill>
        </w:rPr>
        <w:t>2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，则它对桌面的压强为_______Pa；若第一次沿虚线a竖直切除该物体右边露出桌面的部分，剩余部分对桌面的压强会_______（选填“变小”、“不变”或“变大”下同）；第二次沿虚线b竖直切除该物体右边阴影部分，与第一次相比剩余部分对桌面的压强会_______。</w:t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质量分布均匀的长方体用几种不同的方法切去一半，剩余的一半在桌面上。切割后，桌面受到的压强大小不变的是_________。</w:t>
      </w:r>
    </w:p>
    <w:p>
      <w:pPr>
        <w:rPr>
          <w:rFonts w:hint="eastAsia"/>
          <w:lang w:val="en-US" w:eastAsia="zh-CN"/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3338195" cy="739775"/>
            <wp:effectExtent l="0" t="0" r="14605" b="3175"/>
            <wp:docPr id="19458" name="Picture 2" descr="菁优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8" name="Picture 2" descr="菁优网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8195" cy="739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液体(气体)压强</w:t>
      </w:r>
    </w:p>
    <w:p>
      <w:r>
        <w:drawing>
          <wp:inline distT="0" distB="0" distL="114300" distR="114300">
            <wp:extent cx="5266055" cy="2924175"/>
            <wp:effectExtent l="0" t="0" r="10795" b="9525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59705" cy="2312035"/>
            <wp:effectExtent l="0" t="0" r="17145" b="12065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31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192655"/>
            <wp:effectExtent l="0" t="0" r="6985" b="17145"/>
            <wp:docPr id="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340" cy="2952115"/>
            <wp:effectExtent l="0" t="0" r="16510" b="635"/>
            <wp:docPr id="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在探究实践创新大赛中，小明同学展示了他的“液体压强演示仪”，其主要部件是一根两端开口且用橡皮膜扎紧的玻璃管（如图），将此装置放于水中，通过橡皮膜的凹凸程度变化，探究液体压强规律。如图描述的几种橡皮膜的变化情况，其中正确的是（　　）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360035" cy="1445260"/>
            <wp:effectExtent l="0" t="0" r="12065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7682" cy="145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人潜入水中后，由于水对耳膜的压强作用，耳朵会有胀痛的感觉，下列正确的是（　　）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A．潜入水中越深，胀痛的越厉害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B．在同一深度，耳朵向着水面下，比向着水面上，胀痛的感觉要好一些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C．在水中身体竖直向上时，左右两侧的耳朵受的水的压强大小不同</w:t>
      </w:r>
    </w:p>
    <w:p>
      <w:pP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4476115</wp:posOffset>
            </wp:positionH>
            <wp:positionV relativeFrom="paragraph">
              <wp:posOffset>37465</wp:posOffset>
            </wp:positionV>
            <wp:extent cx="810895" cy="902335"/>
            <wp:effectExtent l="0" t="0" r="8255" b="12065"/>
            <wp:wrapTight wrapText="bothSides">
              <wp:wrapPolygon>
                <wp:start x="0" y="0"/>
                <wp:lineTo x="0" y="20977"/>
                <wp:lineTo x="21312" y="20977"/>
                <wp:lineTo x="21312" y="0"/>
                <wp:lineTo x="0" y="0"/>
              </wp:wrapPolygon>
            </wp:wrapTight>
            <wp:docPr id="18434" name="Picture 2" descr="菁优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" name="Picture 2" descr="菁优网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10895" cy="902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D．以上说法都不正确</w:t>
      </w:r>
    </w:p>
    <w:p>
      <w:pP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3"/>
        </w:numPr>
        <w:ind w:left="0" w:leftChars="0" w:firstLine="0"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如图所示，盛有盐水的容器置于水平桌面上，容器底部A、B、C三点的压强p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A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、p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B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、p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C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的大小关系是 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A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______p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B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______p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C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。（＞/=/＜）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3"/>
        </w:numPr>
        <w:ind w:left="0" w:leftChars="0" w:firstLine="0"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drawing>
          <wp:anchor distT="0" distB="0" distL="0" distR="0" simplePos="0" relativeHeight="251666432" behindDoc="1" locked="0" layoutInCell="1" allowOverlap="1">
            <wp:simplePos x="0" y="0"/>
            <wp:positionH relativeFrom="column">
              <wp:posOffset>2660015</wp:posOffset>
            </wp:positionH>
            <wp:positionV relativeFrom="paragraph">
              <wp:posOffset>586740</wp:posOffset>
            </wp:positionV>
            <wp:extent cx="2576195" cy="1356360"/>
            <wp:effectExtent l="0" t="0" r="14605" b="15240"/>
            <wp:wrapTight wrapText="bothSides">
              <wp:wrapPolygon>
                <wp:start x="0" y="0"/>
                <wp:lineTo x="0" y="21236"/>
                <wp:lineTo x="21403" y="21236"/>
                <wp:lineTo x="21403" y="0"/>
                <wp:lineTo x="0" y="0"/>
              </wp:wrapPolygon>
            </wp:wrapTight>
            <wp:docPr id="11266" name="Picture 2" descr="菁优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" name="Picture 2" descr="菁优网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1584" cy="13805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如图，甲、乙、丙三个相同的容器中分别盛有密度不同的液体，放在水平桌面上，已知在液体内部同一水平面a、b、c三点处液体的压强相等，则各容器中液体的密度大小、液体对容器底部压强的大小排列顺序都正确的是（　　）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A．ρ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＞ρ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＞ρ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，p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=p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=p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B．ρ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＞ρ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＞ρ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，p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＜p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＜p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C．ρ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＞ρ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＞ρ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，p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＞p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＞p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D．ρ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＜ρ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＜ρ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，p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＜p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＜p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3"/>
        </w:numPr>
        <w:ind w:left="0" w:leftChars="0" w:firstLine="0"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如图，甲、乙、丙三个容器中分别盛有密度不同的液体，已知a、b、c三点处液体的压强相等，则各容器中液体密度的大小、液体对容器底部压强的大小排列正确的是（　　）</w:t>
      </w:r>
    </w:p>
    <w:p>
      <w:pPr>
        <w:numPr>
          <w:ilvl w:val="0"/>
          <w:numId w:val="0"/>
        </w:numPr>
        <w:ind w:leftChars="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drawing>
          <wp:anchor distT="0" distB="0" distL="0" distR="0" simplePos="0" relativeHeight="251665408" behindDoc="1" locked="0" layoutInCell="1" allowOverlap="1">
            <wp:simplePos x="0" y="0"/>
            <wp:positionH relativeFrom="column">
              <wp:posOffset>2053590</wp:posOffset>
            </wp:positionH>
            <wp:positionV relativeFrom="paragraph">
              <wp:posOffset>106680</wp:posOffset>
            </wp:positionV>
            <wp:extent cx="3468370" cy="847090"/>
            <wp:effectExtent l="0" t="0" r="17780" b="10160"/>
            <wp:wrapTight wrapText="bothSides">
              <wp:wrapPolygon>
                <wp:start x="0" y="0"/>
                <wp:lineTo x="0" y="20888"/>
                <wp:lineTo x="21473" y="20888"/>
                <wp:lineTo x="21473" y="0"/>
                <wp:lineTo x="0" y="0"/>
              </wp:wrapPolygon>
            </wp:wrapTight>
            <wp:docPr id="9218" name="Picture 2" descr="菁优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" name="Picture 2" descr="菁优网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7879" cy="861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A．ρ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＞ρ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＜ρ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，p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＞p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＞p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B．ρ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＜ρ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＜ρ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，p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＜p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＜p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C．ρ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＞ρ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＜ρ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，p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=p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=p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D．ρ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＞ρ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＜ρ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，p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＜p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＜p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</w:p>
    <w:p>
      <w:pPr>
        <w:rPr>
          <w:rFonts w:hint="eastAsia" w:eastAsiaTheme="minor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3"/>
        </w:numPr>
        <w:ind w:left="0" w:leftChars="0" w:firstLine="0"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2464435</wp:posOffset>
            </wp:positionH>
            <wp:positionV relativeFrom="paragraph">
              <wp:posOffset>40005</wp:posOffset>
            </wp:positionV>
            <wp:extent cx="2952750" cy="971550"/>
            <wp:effectExtent l="0" t="0" r="0" b="0"/>
            <wp:wrapTight wrapText="bothSides">
              <wp:wrapPolygon>
                <wp:start x="0" y="0"/>
                <wp:lineTo x="0" y="21176"/>
                <wp:lineTo x="21461" y="21176"/>
                <wp:lineTo x="21461" y="0"/>
                <wp:lineTo x="0" y="0"/>
              </wp:wrapPolygon>
            </wp:wrapTight>
            <wp:docPr id="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底面积和质量均相同的薄壁容器，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液体对容器底部的压力为F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，F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，F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；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液体对容器底部的压强为p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，p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，p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；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容器对水平桌面的压力为F '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，F'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，F'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；</w:t>
      </w:r>
    </w:p>
    <w:p>
      <w:pP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容器对水平桌面的压强为p'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，p'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，p'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</w:p>
    <w:p>
      <w:pPr>
        <w:rPr>
          <w:rFonts w:hint="default"/>
          <w:color w:val="000000" w:themeColor="text1"/>
          <w:vertAlign w:val="subscript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4"/>
        </w:numP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同种液体同一高度</w:t>
      </w:r>
    </w:p>
    <w:p>
      <w:pPr>
        <w:numPr>
          <w:ilvl w:val="0"/>
          <w:numId w:val="0"/>
        </w:numPr>
        <w:ind w:firstLine="630" w:firstLineChars="30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F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___F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 F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；p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；  F '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 F'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___F'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；p'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___p'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___p'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（2）相同质量的不同液体同一高度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 xml:space="preserve">      F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___F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 F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；p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；  F '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 F'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___F'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；p'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___p'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___p'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（3）相同质量的同种液体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 xml:space="preserve">      F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___F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 F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；p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；  F '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 F'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___F'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；p'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___p'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___p'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（4）相同质量的盐水、水、酒精以此次放入甲乙丙三个容器中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 xml:space="preserve">      F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___F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 F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；p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___p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；  F '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 F'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___F'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；p'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甲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___p'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乙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___p'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丙</w:t>
      </w:r>
    </w:p>
    <w:p>
      <w:pP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如图，A、B、C三个容器的底面积相同，分别装有硫酸、水、酒精（ρ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硫酸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＞ρ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水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＞ρ</w:t>
      </w:r>
      <w:r>
        <w:rPr>
          <w:rFonts w:hint="eastAsia"/>
          <w:color w:val="000000" w:themeColor="text1"/>
          <w:vertAlign w:val="subscript"/>
          <w14:textFill>
            <w14:solidFill>
              <w14:schemeClr w14:val="tx1"/>
            </w14:solidFill>
          </w14:textFill>
        </w:rPr>
        <w:t>酒精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），已知三个容器底面受到的液体压力相等，请判断三种液体的质量大小（　　）</w:t>
      </w:r>
    </w:p>
    <w:p>
      <w:pP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2894965</wp:posOffset>
            </wp:positionH>
            <wp:positionV relativeFrom="paragraph">
              <wp:posOffset>43815</wp:posOffset>
            </wp:positionV>
            <wp:extent cx="2337435" cy="927100"/>
            <wp:effectExtent l="0" t="0" r="5715" b="6350"/>
            <wp:wrapSquare wrapText="bothSides"/>
            <wp:docPr id="24" name="Picture 2" descr="菁优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" descr="菁优网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7435" cy="927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A．硫酸质量最大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ab/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B．水的质量最大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C．酒精质量最大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ab/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D．三者质量关系不能确定</w:t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3"/>
        </w:numPr>
        <w:ind w:left="0" w:leftChars="0" w:firstLine="0"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如图所示，A、B为完全相同的两个容器，分别盛有7cm、5cm深的水，A、B之间用导管连接．若将阀门K打开后，若水不溢出，则（　　）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drawing>
          <wp:anchor distT="0" distB="0" distL="0" distR="0" simplePos="0" relativeHeight="251669504" behindDoc="1" locked="0" layoutInCell="1" allowOverlap="1">
            <wp:simplePos x="0" y="0"/>
            <wp:positionH relativeFrom="column">
              <wp:posOffset>3082290</wp:posOffset>
            </wp:positionH>
            <wp:positionV relativeFrom="paragraph">
              <wp:posOffset>13335</wp:posOffset>
            </wp:positionV>
            <wp:extent cx="2258695" cy="1504315"/>
            <wp:effectExtent l="0" t="0" r="8255" b="635"/>
            <wp:wrapTight wrapText="bothSides">
              <wp:wrapPolygon>
                <wp:start x="0" y="0"/>
                <wp:lineTo x="0" y="21336"/>
                <wp:lineTo x="21497" y="21336"/>
                <wp:lineTo x="21497" y="0"/>
                <wp:lineTo x="0" y="0"/>
              </wp:wrapPolygon>
            </wp:wrapTight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67169" cy="1510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A．水从容器A内向B流动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B．当水不流动时，A、B两容器底所受压强之比为1：1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C．当水不流动时，A中液面高于B中液面</w:t>
      </w:r>
    </w:p>
    <w:p>
      <w:pP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D．当水不流动时，A、B两容器中液面相平，所以A、B容器中水的深度均为6cm</w:t>
      </w:r>
    </w:p>
    <w:p>
      <w:pP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br w:type="page"/>
      </w: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大气压强</w:t>
      </w:r>
    </w:p>
    <w:p>
      <w:r>
        <w:drawing>
          <wp:inline distT="0" distB="0" distL="114300" distR="114300">
            <wp:extent cx="5266055" cy="2513330"/>
            <wp:effectExtent l="0" t="0" r="10795" b="1270"/>
            <wp:docPr id="3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256155"/>
            <wp:effectExtent l="0" t="0" r="10160" b="10795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821305"/>
            <wp:effectExtent l="0" t="0" r="11430" b="17145"/>
            <wp:docPr id="3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流体压强与流速的关系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流速大的地方压强小，流速小的地方压强大。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245" cy="2251075"/>
            <wp:effectExtent l="0" t="0" r="14605" b="15875"/>
            <wp:docPr id="4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2336800"/>
            <wp:effectExtent l="0" t="0" r="6350" b="6350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306955"/>
            <wp:effectExtent l="0" t="0" r="5080" b="17145"/>
            <wp:docPr id="4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七、中考真题</w:t>
      </w:r>
    </w:p>
    <w:p>
      <w:r>
        <w:drawing>
          <wp:inline distT="0" distB="0" distL="114300" distR="114300">
            <wp:extent cx="5266055" cy="3293745"/>
            <wp:effectExtent l="0" t="0" r="10795" b="190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3040" cy="1730375"/>
            <wp:effectExtent l="0" t="0" r="381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1610" cy="1966595"/>
            <wp:effectExtent l="0" t="0" r="15240" b="146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53210"/>
            <wp:effectExtent l="0" t="0" r="698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5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783080"/>
            <wp:effectExtent l="0" t="0" r="6985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76520" cy="2640330"/>
            <wp:effectExtent l="0" t="0" r="508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7652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15865" cy="2377440"/>
            <wp:effectExtent l="0" t="0" r="13335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15865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 Math">
    <w:panose1 w:val="02040503050406030204"/>
    <w:charset w:val="00"/>
    <w:family w:val="roman"/>
    <w:pitch w:val="default"/>
    <w:sig w:usb0="E00006FF" w:usb1="420024FF" w:usb2="02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1E27E5E"/>
    <w:multiLevelType w:val="singleLevel"/>
    <w:tmpl w:val="E1E27E5E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FEEC457E"/>
    <w:multiLevelType w:val="singleLevel"/>
    <w:tmpl w:val="FEEC457E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23AD4D6B"/>
    <w:multiLevelType w:val="singleLevel"/>
    <w:tmpl w:val="23AD4D6B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3">
    <w:nsid w:val="65E0A893"/>
    <w:multiLevelType w:val="singleLevel"/>
    <w:tmpl w:val="65E0A893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D45468"/>
    <w:rsid w:val="01565DA4"/>
    <w:rsid w:val="017B65FA"/>
    <w:rsid w:val="053C6A73"/>
    <w:rsid w:val="062947C5"/>
    <w:rsid w:val="07E21728"/>
    <w:rsid w:val="08F161BC"/>
    <w:rsid w:val="0A060D07"/>
    <w:rsid w:val="0B4A25FA"/>
    <w:rsid w:val="0BC83278"/>
    <w:rsid w:val="0E446685"/>
    <w:rsid w:val="0E74096C"/>
    <w:rsid w:val="0F7D5249"/>
    <w:rsid w:val="11F96B22"/>
    <w:rsid w:val="14093CDF"/>
    <w:rsid w:val="142C4E62"/>
    <w:rsid w:val="14CF6D94"/>
    <w:rsid w:val="14DA11B3"/>
    <w:rsid w:val="14DE617B"/>
    <w:rsid w:val="181B0BD3"/>
    <w:rsid w:val="1A176F08"/>
    <w:rsid w:val="1F601FEF"/>
    <w:rsid w:val="1FBF61E3"/>
    <w:rsid w:val="201D4E6F"/>
    <w:rsid w:val="2364787B"/>
    <w:rsid w:val="241B061F"/>
    <w:rsid w:val="25014A9C"/>
    <w:rsid w:val="254D7D69"/>
    <w:rsid w:val="26844E74"/>
    <w:rsid w:val="26CC624A"/>
    <w:rsid w:val="299711CA"/>
    <w:rsid w:val="2DD67A67"/>
    <w:rsid w:val="2EA23698"/>
    <w:rsid w:val="2EE67135"/>
    <w:rsid w:val="2F0D407F"/>
    <w:rsid w:val="301E003D"/>
    <w:rsid w:val="31C86712"/>
    <w:rsid w:val="32B77396"/>
    <w:rsid w:val="32E56144"/>
    <w:rsid w:val="35D72EE3"/>
    <w:rsid w:val="35E63DEE"/>
    <w:rsid w:val="38A35FD9"/>
    <w:rsid w:val="3AC05299"/>
    <w:rsid w:val="3ACD2F6A"/>
    <w:rsid w:val="3F2106C0"/>
    <w:rsid w:val="3F8951C8"/>
    <w:rsid w:val="419929E5"/>
    <w:rsid w:val="41B55D1B"/>
    <w:rsid w:val="4278084D"/>
    <w:rsid w:val="42D812EB"/>
    <w:rsid w:val="44A64F2F"/>
    <w:rsid w:val="45B20EEB"/>
    <w:rsid w:val="4656274A"/>
    <w:rsid w:val="4746500B"/>
    <w:rsid w:val="483B5777"/>
    <w:rsid w:val="4853044D"/>
    <w:rsid w:val="487D6C4D"/>
    <w:rsid w:val="48815F68"/>
    <w:rsid w:val="4C6D5EDC"/>
    <w:rsid w:val="4E9E7E6A"/>
    <w:rsid w:val="4E9F7546"/>
    <w:rsid w:val="4F6F2EA9"/>
    <w:rsid w:val="50783C60"/>
    <w:rsid w:val="5268332B"/>
    <w:rsid w:val="5415596E"/>
    <w:rsid w:val="558411CB"/>
    <w:rsid w:val="55EC7130"/>
    <w:rsid w:val="56B02280"/>
    <w:rsid w:val="56E6209D"/>
    <w:rsid w:val="574432F7"/>
    <w:rsid w:val="58240E03"/>
    <w:rsid w:val="58A028C1"/>
    <w:rsid w:val="5BB47799"/>
    <w:rsid w:val="5D221689"/>
    <w:rsid w:val="5EBD7387"/>
    <w:rsid w:val="5F8748DA"/>
    <w:rsid w:val="64210398"/>
    <w:rsid w:val="66065FEC"/>
    <w:rsid w:val="674A12DE"/>
    <w:rsid w:val="68E9189C"/>
    <w:rsid w:val="6B5F33A6"/>
    <w:rsid w:val="6BFE5B79"/>
    <w:rsid w:val="6CD50C99"/>
    <w:rsid w:val="6D1B7699"/>
    <w:rsid w:val="6FE92C5E"/>
    <w:rsid w:val="71BC33CF"/>
    <w:rsid w:val="7256441F"/>
    <w:rsid w:val="725740E8"/>
    <w:rsid w:val="72D30A86"/>
    <w:rsid w:val="74D33F0B"/>
    <w:rsid w:val="76794E52"/>
    <w:rsid w:val="7708107F"/>
    <w:rsid w:val="785E73E8"/>
    <w:rsid w:val="7872139E"/>
    <w:rsid w:val="79812BCB"/>
    <w:rsid w:val="7AB01B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8" Type="http://schemas.openxmlformats.org/officeDocument/2006/relationships/fontTable" Target="fontTable.xml"/><Relationship Id="rId37" Type="http://schemas.openxmlformats.org/officeDocument/2006/relationships/numbering" Target="numbering.xml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Office_11.8.2.12089_F1E327BC-269C-435d-A152-05C5408002CA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2024-05-22T03:57:00Z</dcterms:created>
  <dc:creator>pluto</dc:creator>
  <cp:lastModifiedBy>pluto</cp:lastModifiedBy>
  <dcterms:modified xsi:type="dcterms:W3CDTF">2025-03-27T04:43:30Z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2052-11.8.2.12089</vt:lpwstr>
  </property>
  <property fmtid="{D5CDD505-2E9C-101B-9397-08002B2CF9AE}" pid="3" name="ICV">
    <vt:lpwstr>DC53255AD3E147D89083B4300FAA79A1</vt:lpwstr>
  </property>
</Properties>
</file>